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23" w:rsidRDefault="00B42523">
      <w:pPr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6BE31208" wp14:editId="0137A13D">
            <wp:extent cx="5760720" cy="498600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2523" w:rsidRDefault="00B42523">
      <w:pPr>
        <w:rPr>
          <w:noProof/>
          <w:lang w:eastAsia="fr-FR"/>
        </w:rPr>
      </w:pPr>
    </w:p>
    <w:p w:rsidR="00B42523" w:rsidRDefault="00B42523">
      <w:pPr>
        <w:rPr>
          <w:noProof/>
          <w:lang w:eastAsia="fr-FR"/>
        </w:rPr>
      </w:pPr>
    </w:p>
    <w:p w:rsidR="00B42523" w:rsidRDefault="009C611C">
      <w:pPr>
        <w:rPr>
          <w:noProof/>
          <w:lang w:eastAsia="fr-FR"/>
        </w:rPr>
      </w:pPr>
      <w:r>
        <w:rPr>
          <w:noProof/>
          <w:lang w:eastAsia="fr-FR"/>
        </w:rPr>
        <w:t>Les recours(contre le compte-rendu ou contre la réduction d’ancienneté) ne sont pas exclusifs l’un de l’autre</w:t>
      </w:r>
    </w:p>
    <w:p w:rsidR="00B42523" w:rsidRDefault="009C611C" w:rsidP="009C611C">
      <w:pPr>
        <w:ind w:left="360"/>
        <w:rPr>
          <w:noProof/>
          <w:lang w:eastAsia="fr-FR"/>
        </w:rPr>
      </w:pPr>
      <w:r>
        <w:rPr>
          <w:noProof/>
          <w:lang w:eastAsia="fr-FR"/>
        </w:rPr>
        <w:t xml:space="preserve">* L’agent conserve la possibilité d’exercer un recours gracieux auprès de son supérieur hierarchique direct (N+1) contre les termes du compte-rendU ou contre la proposition de réduction d’ancienneté </w:t>
      </w:r>
    </w:p>
    <w:p w:rsidR="00A03641" w:rsidRDefault="00A03641"/>
    <w:sectPr w:rsidR="00A036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E5" w:rsidRDefault="00C67EE5" w:rsidP="00B42523">
      <w:pPr>
        <w:spacing w:after="0" w:line="240" w:lineRule="auto"/>
      </w:pPr>
      <w:r>
        <w:separator/>
      </w:r>
    </w:p>
  </w:endnote>
  <w:endnote w:type="continuationSeparator" w:id="0">
    <w:p w:rsidR="00C67EE5" w:rsidRDefault="00C67EE5" w:rsidP="00B4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E5" w:rsidRDefault="00C67EE5" w:rsidP="00B42523">
      <w:pPr>
        <w:spacing w:after="0" w:line="240" w:lineRule="auto"/>
      </w:pPr>
      <w:r>
        <w:separator/>
      </w:r>
    </w:p>
  </w:footnote>
  <w:footnote w:type="continuationSeparator" w:id="0">
    <w:p w:rsidR="00C67EE5" w:rsidRDefault="00C67EE5" w:rsidP="00B4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23" w:rsidRDefault="009C611C">
    <w:pPr>
      <w:pStyle w:val="En-tte"/>
    </w:pPr>
    <w:r>
      <w:t>Entretien professionnel : voies et délais de recours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5E07"/>
    <w:multiLevelType w:val="hybridMultilevel"/>
    <w:tmpl w:val="35A67310"/>
    <w:lvl w:ilvl="0" w:tplc="45A08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23"/>
    <w:rsid w:val="002513B9"/>
    <w:rsid w:val="009C611C"/>
    <w:rsid w:val="00A03641"/>
    <w:rsid w:val="00B42523"/>
    <w:rsid w:val="00C6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5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523"/>
  </w:style>
  <w:style w:type="paragraph" w:styleId="Pieddepage">
    <w:name w:val="footer"/>
    <w:basedOn w:val="Normal"/>
    <w:link w:val="PieddepageCar"/>
    <w:uiPriority w:val="99"/>
    <w:unhideWhenUsed/>
    <w:rsid w:val="00B4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523"/>
  </w:style>
  <w:style w:type="paragraph" w:styleId="Paragraphedeliste">
    <w:name w:val="List Paragraph"/>
    <w:basedOn w:val="Normal"/>
    <w:uiPriority w:val="34"/>
    <w:qFormat/>
    <w:rsid w:val="009C6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5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523"/>
  </w:style>
  <w:style w:type="paragraph" w:styleId="Pieddepage">
    <w:name w:val="footer"/>
    <w:basedOn w:val="Normal"/>
    <w:link w:val="PieddepageCar"/>
    <w:uiPriority w:val="99"/>
    <w:unhideWhenUsed/>
    <w:rsid w:val="00B4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523"/>
  </w:style>
  <w:style w:type="paragraph" w:styleId="Paragraphedeliste">
    <w:name w:val="List Paragraph"/>
    <w:basedOn w:val="Normal"/>
    <w:uiPriority w:val="34"/>
    <w:qFormat/>
    <w:rsid w:val="009C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MINEFI</dc:creator>
  <cp:lastModifiedBy>MINEFI</cp:lastModifiedBy>
  <cp:revision>2</cp:revision>
  <dcterms:created xsi:type="dcterms:W3CDTF">2016-02-22T08:16:00Z</dcterms:created>
  <dcterms:modified xsi:type="dcterms:W3CDTF">2016-02-22T08:16:00Z</dcterms:modified>
</cp:coreProperties>
</file>